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A2" w:rsidRPr="001F7A03" w:rsidRDefault="00A74A2A" w:rsidP="00A74A2A">
      <w:pPr>
        <w:jc w:val="center"/>
        <w:rPr>
          <w:rFonts w:ascii="Times New Roman" w:hAnsi="Times New Roman" w:cs="Times New Roman"/>
          <w:b/>
          <w:sz w:val="36"/>
        </w:rPr>
      </w:pPr>
      <w:r w:rsidRPr="001F7A03">
        <w:rPr>
          <w:rFonts w:ascii="Times New Roman" w:hAnsi="Times New Roman" w:cs="Times New Roman"/>
          <w:b/>
          <w:sz w:val="36"/>
        </w:rPr>
        <w:t>Ресурсы Интернет в помощь педагогическим работникам</w:t>
      </w:r>
    </w:p>
    <w:p w:rsidR="00A74A2A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6" w:history="1">
        <w:r w:rsidR="00A74A2A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A74A2A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A74A2A" w:rsidRPr="001F7A03">
          <w:rPr>
            <w:rStyle w:val="a4"/>
            <w:rFonts w:ascii="Times New Roman" w:hAnsi="Times New Roman" w:cs="Times New Roman"/>
            <w:sz w:val="36"/>
            <w:lang w:val="en-US"/>
          </w:rPr>
          <w:t>groiro</w:t>
        </w:r>
        <w:proofErr w:type="spellEnd"/>
        <w:r w:rsidR="00A74A2A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A74A2A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A74A2A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</w:t>
      </w:r>
      <w:r w:rsidR="00A74A2A" w:rsidRPr="001F7A03">
        <w:rPr>
          <w:rFonts w:ascii="Times New Roman" w:hAnsi="Times New Roman" w:cs="Times New Roman"/>
          <w:sz w:val="36"/>
        </w:rPr>
        <w:t>ГУО «</w:t>
      </w:r>
      <w:r w:rsidR="00823575" w:rsidRPr="001F7A03">
        <w:rPr>
          <w:rFonts w:ascii="Times New Roman" w:hAnsi="Times New Roman" w:cs="Times New Roman"/>
          <w:sz w:val="36"/>
        </w:rPr>
        <w:t>Гродненский областной институт развития образования</w:t>
      </w:r>
      <w:r w:rsidR="00A74A2A" w:rsidRPr="001F7A03">
        <w:rPr>
          <w:rFonts w:ascii="Times New Roman" w:hAnsi="Times New Roman" w:cs="Times New Roman"/>
          <w:sz w:val="36"/>
        </w:rPr>
        <w:t>»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A74A2A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7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grodno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-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roo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grodno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unibel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отдел образования, спорта и туризма Гродненского райисполкома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8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www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edu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gov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сайт Министерства образования Республики Беларусь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9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adu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Национальный институт образования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1F7A03" w:rsidRPr="001F7A03" w:rsidRDefault="0021564B" w:rsidP="001F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10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academy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edu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Академия последипломного образования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en-US"/>
        </w:rPr>
      </w:pPr>
      <w:hyperlink r:id="rId11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ripo.unibel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12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www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licey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-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masherov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Интернет-ресурсы для педагогов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13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www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mozliceum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na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</w:t>
      </w:r>
      <w:proofErr w:type="spellStart"/>
      <w:r w:rsidR="00823575" w:rsidRPr="001F7A03">
        <w:rPr>
          <w:rFonts w:ascii="Times New Roman" w:hAnsi="Times New Roman" w:cs="Times New Roman"/>
          <w:sz w:val="36"/>
        </w:rPr>
        <w:t>Мозырьский</w:t>
      </w:r>
      <w:proofErr w:type="spellEnd"/>
      <w:r w:rsidR="00823575" w:rsidRPr="001F7A03">
        <w:rPr>
          <w:rFonts w:ascii="Times New Roman" w:hAnsi="Times New Roman" w:cs="Times New Roman"/>
          <w:sz w:val="36"/>
        </w:rPr>
        <w:t xml:space="preserve"> государственный областной лицей</w:t>
      </w:r>
    </w:p>
    <w:p w:rsidR="001F7A03" w:rsidRPr="001F7A03" w:rsidRDefault="001F7A03" w:rsidP="001F7A03">
      <w:pPr>
        <w:pStyle w:val="a3"/>
        <w:rPr>
          <w:rFonts w:ascii="Times New Roman" w:hAnsi="Times New Roman" w:cs="Times New Roman"/>
          <w:sz w:val="36"/>
        </w:rPr>
      </w:pP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14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krupki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edu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minskregion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отдел образования, спорта и туризма Крупского райисполкома</w:t>
      </w: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15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praleska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-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red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научно-методический журнал «</w:t>
      </w:r>
      <w:proofErr w:type="spellStart"/>
      <w:r w:rsidR="00823575" w:rsidRPr="001F7A03">
        <w:rPr>
          <w:rFonts w:ascii="Times New Roman" w:hAnsi="Times New Roman" w:cs="Times New Roman"/>
          <w:sz w:val="36"/>
        </w:rPr>
        <w:t>Пралеска</w:t>
      </w:r>
      <w:proofErr w:type="spellEnd"/>
      <w:r w:rsidR="00823575" w:rsidRPr="001F7A03">
        <w:rPr>
          <w:rFonts w:ascii="Times New Roman" w:hAnsi="Times New Roman" w:cs="Times New Roman"/>
          <w:sz w:val="36"/>
        </w:rPr>
        <w:t>»</w:t>
      </w:r>
    </w:p>
    <w:p w:rsidR="00823575" w:rsidRPr="001F7A03" w:rsidRDefault="0021564B" w:rsidP="00A7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hyperlink r:id="rId16" w:history="1"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http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://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sh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3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slonim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grodno</w:t>
        </w:r>
        <w:proofErr w:type="spellEnd"/>
        <w:r w:rsidR="00823575" w:rsidRPr="001F7A03">
          <w:rPr>
            <w:rStyle w:val="a4"/>
            <w:rFonts w:ascii="Times New Roman" w:hAnsi="Times New Roman" w:cs="Times New Roman"/>
            <w:sz w:val="36"/>
          </w:rPr>
          <w:t>.</w:t>
        </w:r>
        <w:r w:rsidR="00823575" w:rsidRPr="001F7A03">
          <w:rPr>
            <w:rStyle w:val="a4"/>
            <w:rFonts w:ascii="Times New Roman" w:hAnsi="Times New Roman" w:cs="Times New Roman"/>
            <w:sz w:val="36"/>
            <w:lang w:val="en-US"/>
          </w:rPr>
          <w:t>by</w:t>
        </w:r>
        <w:r w:rsidR="00823575" w:rsidRPr="001F7A03">
          <w:rPr>
            <w:rStyle w:val="a4"/>
            <w:rFonts w:ascii="Times New Roman" w:hAnsi="Times New Roman" w:cs="Times New Roman"/>
            <w:sz w:val="36"/>
          </w:rPr>
          <w:t>/</w:t>
        </w:r>
      </w:hyperlink>
      <w:r w:rsidR="00823575" w:rsidRPr="001F7A03">
        <w:rPr>
          <w:rFonts w:ascii="Times New Roman" w:hAnsi="Times New Roman" w:cs="Times New Roman"/>
          <w:sz w:val="36"/>
        </w:rPr>
        <w:t xml:space="preserve"> - Интернет-ресурсы для учителей</w:t>
      </w:r>
      <w:bookmarkStart w:id="0" w:name="_GoBack"/>
      <w:bookmarkEnd w:id="0"/>
    </w:p>
    <w:sectPr w:rsidR="00823575" w:rsidRPr="001F7A03" w:rsidSect="0021564B">
      <w:pgSz w:w="16838" w:h="11906" w:orient="landscape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220"/>
    <w:multiLevelType w:val="hybridMultilevel"/>
    <w:tmpl w:val="AE44ECFE"/>
    <w:lvl w:ilvl="0" w:tplc="A81E109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48"/>
    <w:rsid w:val="001F7A03"/>
    <w:rsid w:val="0021564B"/>
    <w:rsid w:val="00273BA2"/>
    <w:rsid w:val="003D4C39"/>
    <w:rsid w:val="00475A48"/>
    <w:rsid w:val="00823575"/>
    <w:rsid w:val="00A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by/" TargetMode="External"/><Relationship Id="rId13" Type="http://schemas.openxmlformats.org/officeDocument/2006/relationships/hyperlink" Target="http://www.mozliceum.na.by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rodno-roo.grodno.unibel.by/" TargetMode="External"/><Relationship Id="rId12" Type="http://schemas.openxmlformats.org/officeDocument/2006/relationships/hyperlink" Target="http://www.licey-masherov.b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3slonim.grodno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oiro.by/" TargetMode="External"/><Relationship Id="rId11" Type="http://schemas.openxmlformats.org/officeDocument/2006/relationships/hyperlink" Target="http://ripo.unibel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leska-red.by/" TargetMode="External"/><Relationship Id="rId10" Type="http://schemas.openxmlformats.org/officeDocument/2006/relationships/hyperlink" Target="http://academy.e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u.by/" TargetMode="External"/><Relationship Id="rId14" Type="http://schemas.openxmlformats.org/officeDocument/2006/relationships/hyperlink" Target="http://krupki.edu.minskregion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2015-03-21T07:09:00Z</cp:lastPrinted>
  <dcterms:created xsi:type="dcterms:W3CDTF">2015-03-21T05:58:00Z</dcterms:created>
  <dcterms:modified xsi:type="dcterms:W3CDTF">2017-02-06T10:00:00Z</dcterms:modified>
</cp:coreProperties>
</file>