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60" w:rsidRPr="00DD3860" w:rsidRDefault="00DD3860" w:rsidP="00DD3860">
      <w:pPr>
        <w:shd w:val="clear" w:color="auto" w:fill="FFFFFF"/>
        <w:spacing w:after="0" w:line="240" w:lineRule="auto"/>
        <w:outlineLvl w:val="0"/>
        <w:rPr>
          <w:rFonts w:ascii="Arial" w:eastAsia="Times New Roman" w:hAnsi="Arial" w:cs="Arial"/>
          <w:b/>
          <w:bCs/>
          <w:color w:val="212121"/>
          <w:kern w:val="36"/>
          <w:sz w:val="48"/>
          <w:szCs w:val="48"/>
          <w:lang w:eastAsia="ru-RU"/>
        </w:rPr>
      </w:pPr>
      <w:r w:rsidRPr="00DD3860">
        <w:rPr>
          <w:rFonts w:ascii="Arial" w:eastAsia="Times New Roman" w:hAnsi="Arial" w:cs="Arial"/>
          <w:b/>
          <w:bCs/>
          <w:color w:val="0000CD"/>
          <w:kern w:val="36"/>
          <w:sz w:val="48"/>
          <w:szCs w:val="48"/>
          <w:lang w:eastAsia="ru-RU"/>
        </w:rPr>
        <w:t>ВНИМАНИЕ РОДИТЕЛЕЙ!</w:t>
      </w:r>
    </w:p>
    <w:p w:rsidR="00DD3860" w:rsidRPr="00DD3860" w:rsidRDefault="00DD3860" w:rsidP="00DD3860">
      <w:pPr>
        <w:shd w:val="clear" w:color="auto" w:fill="FFFFFF"/>
        <w:spacing w:after="0" w:line="240" w:lineRule="auto"/>
        <w:outlineLvl w:val="0"/>
        <w:rPr>
          <w:rFonts w:ascii="Arial" w:eastAsia="Times New Roman" w:hAnsi="Arial" w:cs="Arial"/>
          <w:b/>
          <w:bCs/>
          <w:color w:val="212121"/>
          <w:kern w:val="36"/>
          <w:sz w:val="48"/>
          <w:szCs w:val="48"/>
          <w:lang w:eastAsia="ru-RU"/>
        </w:rPr>
      </w:pPr>
      <w:r w:rsidRPr="00DD3860">
        <w:rPr>
          <w:rFonts w:ascii="Arial" w:eastAsia="Times New Roman" w:hAnsi="Arial" w:cs="Arial"/>
          <w:b/>
          <w:bCs/>
          <w:color w:val="0000CD"/>
          <w:kern w:val="36"/>
          <w:sz w:val="48"/>
          <w:szCs w:val="48"/>
          <w:lang w:eastAsia="ru-RU"/>
        </w:rPr>
        <w:t>НЕДОПУСТИМО ОСТАВЛЯТЬ ДЕТЕЙ БЕЗ ПРИСМОТРА. ВЫ НЕСЕТЕ УГОЛОВНУЮ ОТВЕТСТВЕННОСТЬ ЗА ОСТАВЛЕНИЕ МАЛОЛЕТНИХ ДЕТЕЙ В ОПАСНОСТИ</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«За последние месяцы увеличилось количество несчастных случаев с участием детей, которых родители оставляли одних на улице или дома. Дети не всегда осознают опасности, которые их поджидают, поэтому чаще всего несчастные случаи происходят именно с ними.</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Так, обязанность родителей осуществлять защиту прав и интересов детей закреплена в ст. 73 Кодекса Республики Беларусь о браке и семье.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Родителям необходимо помнить, что за оставление ребенка в опасности предусмотрена уголовная ответственность в соответствии со ст. 159 УК РБ.</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Знайте! </w:t>
      </w:r>
      <w:proofErr w:type="gramStart"/>
      <w:r w:rsidRPr="00DD3860">
        <w:rPr>
          <w:rFonts w:ascii="Arial" w:eastAsia="Times New Roman" w:hAnsi="Arial" w:cs="Arial"/>
          <w:color w:val="212121"/>
          <w:sz w:val="26"/>
          <w:szCs w:val="26"/>
          <w:u w:val="single"/>
          <w:lang w:eastAsia="ru-RU"/>
        </w:rPr>
        <w:t>Согласно части 2 статьи 159 Уголовного кодекса Республики Беларусь </w:t>
      </w:r>
      <w:r w:rsidRPr="00DD3860">
        <w:rPr>
          <w:rFonts w:ascii="Arial" w:eastAsia="Times New Roman" w:hAnsi="Arial" w:cs="Arial"/>
          <w:i/>
          <w:iCs/>
          <w:color w:val="212121"/>
          <w:sz w:val="26"/>
          <w:u w:val="single"/>
          <w:lang w:eastAsia="ru-RU"/>
        </w:rPr>
        <w:t>«Оставление в опасности»</w:t>
      </w:r>
      <w:r w:rsidRPr="00DD3860">
        <w:rPr>
          <w:rFonts w:ascii="Arial" w:eastAsia="Times New Roman" w:hAnsi="Arial" w:cs="Arial"/>
          <w:color w:val="212121"/>
          <w:sz w:val="26"/>
          <w:szCs w:val="26"/>
          <w:lang w:eastAsia="ru-RU"/>
        </w:rPr>
        <w:t>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w:t>
      </w:r>
      <w:proofErr w:type="gramEnd"/>
      <w:r w:rsidRPr="00DD3860">
        <w:rPr>
          <w:rFonts w:ascii="Arial" w:eastAsia="Times New Roman" w:hAnsi="Arial" w:cs="Arial"/>
          <w:color w:val="212121"/>
          <w:sz w:val="26"/>
          <w:szCs w:val="26"/>
          <w:lang w:eastAsia="ru-RU"/>
        </w:rPr>
        <w:t xml:space="preserve"> на срок до двух лет.</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Статья 159 «ОСТАВЛЕНИЕ ДЕТЕЙ В ОПАСНОСТИ»</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roofErr w:type="gramStart"/>
      <w:r w:rsidRPr="00DD3860">
        <w:rPr>
          <w:rFonts w:ascii="Arial" w:eastAsia="Times New Roman" w:hAnsi="Arial" w:cs="Arial"/>
          <w:color w:val="212121"/>
          <w:sz w:val="26"/>
          <w:szCs w:val="26"/>
          <w:lang w:eastAsia="ru-RU"/>
        </w:rPr>
        <w:t>—н</w:t>
      </w:r>
      <w:proofErr w:type="gramEnd"/>
      <w:r w:rsidRPr="00DD3860">
        <w:rPr>
          <w:rFonts w:ascii="Arial" w:eastAsia="Times New Roman" w:hAnsi="Arial" w:cs="Arial"/>
          <w:color w:val="212121"/>
          <w:sz w:val="26"/>
          <w:szCs w:val="26"/>
          <w:lang w:eastAsia="ru-RU"/>
        </w:rPr>
        <w:t>аказываются общественными работами, или штрафом, или исправительными работами на срок до одного года.</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2. </w:t>
      </w:r>
      <w:proofErr w:type="gramStart"/>
      <w:r w:rsidRPr="00DD3860">
        <w:rPr>
          <w:rFonts w:ascii="Arial" w:eastAsia="Times New Roman" w:hAnsi="Arial" w:cs="Arial"/>
          <w:color w:val="212121"/>
          <w:sz w:val="26"/>
          <w:szCs w:val="26"/>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roofErr w:type="gramEnd"/>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lastRenderedPageBreak/>
        <w:t>наказывается арестом на срок до шести месяцев или лишением свободы на срок до трех лет.</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i/>
          <w:iCs/>
          <w:color w:val="212121"/>
          <w:sz w:val="26"/>
          <w:lang w:eastAsia="ru-RU"/>
        </w:rPr>
        <w:t>Мамы, папы, бабушки, дедушки, старшие братья и сёстры! Ни в коем случае не оставляйте малышей без присмотра! Уголовным кодексом Республики Беларусь за оставление детей без помощи в опасной для жизни ситуации предусмотрены арест или ограничение свободы. Но даже самое строгое наказание не вернет к жизни родную кровиночку.</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Ст. 159 Объектом преступления является жизнь и здоровье человека, находящегося в опасном для жизни состоянии. Состояние является опасным для жизни, когда без необходимой и немедленной помощи может наступить смерть потерпевшего.</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Под опасным для здоровья </w:t>
      </w:r>
      <w:proofErr w:type="gramStart"/>
      <w:r w:rsidRPr="00DD3860">
        <w:rPr>
          <w:rFonts w:ascii="Arial" w:eastAsia="Times New Roman" w:hAnsi="Arial" w:cs="Arial"/>
          <w:color w:val="212121"/>
          <w:sz w:val="26"/>
          <w:szCs w:val="26"/>
          <w:lang w:eastAsia="ru-RU"/>
        </w:rPr>
        <w:t>состоянии</w:t>
      </w:r>
      <w:proofErr w:type="gramEnd"/>
      <w:r w:rsidRPr="00DD3860">
        <w:rPr>
          <w:rFonts w:ascii="Arial" w:eastAsia="Times New Roman" w:hAnsi="Arial" w:cs="Arial"/>
          <w:color w:val="212121"/>
          <w:sz w:val="26"/>
          <w:szCs w:val="26"/>
          <w:lang w:eastAsia="ru-RU"/>
        </w:rPr>
        <w:t xml:space="preserve"> следует понимать угрозу причинения существенного вреда здоровью потерпевшего, т.е. тяжкие, менее тяжкие и легкие телесные повреждения с кратковременным расстройством здоровья.</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Объективная сторона. </w:t>
      </w:r>
      <w:proofErr w:type="gramStart"/>
      <w:r w:rsidRPr="00DD3860">
        <w:rPr>
          <w:rFonts w:ascii="Arial" w:eastAsia="Times New Roman" w:hAnsi="Arial" w:cs="Arial"/>
          <w:color w:val="212121"/>
          <w:sz w:val="26"/>
          <w:szCs w:val="26"/>
          <w:lang w:eastAsia="ru-RU"/>
        </w:rPr>
        <w:t>Совершение преступления, предусмотренные ч. 1 и ч. 2 ст. 159 УК РБ выражается в бездействии – лицо, которое заведомо сознает нахождение потерпевшего в опасном состоянии и может оказать помощь, не оказывает ее, совершение этого преступления может выразиться и в несообщение надлежащим учреждениям и лицам о необходимости оказания помощи человеку, находящемуся в опасном для жизни или здоровья состоянии.</w:t>
      </w:r>
      <w:proofErr w:type="gramEnd"/>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Если лицо имело возможность оказать помощь, устраняющую опасность, но ограничилось сообщением о существующей опасности, то уголовная ответственность не исключается. Важным условием уголовной ответственности является отсутствие риска для жизни и здоровья лица, оказывающего помощь, или других лиц.</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Преступление имеет место с момента не оказания помощи потерпевшему (считается оконченным). Наступление последствий не влияет на квалификацию. Однако учитывается при назначении наказания виновному.</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Субъективная сторона оставления в опасности характеризуется прямым умыслом. Лицо сознает, что потерпевший находится в опасном для жизни и здоровья состоянии, и ему необходима нетерпящая неотлагательная помощь, которую это лицо может оказать и желает бездействовать.</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Субъектом по </w:t>
      </w:r>
      <w:proofErr w:type="gramStart"/>
      <w:r w:rsidRPr="00DD3860">
        <w:rPr>
          <w:rFonts w:ascii="Arial" w:eastAsia="Times New Roman" w:hAnsi="Arial" w:cs="Arial"/>
          <w:color w:val="212121"/>
          <w:sz w:val="26"/>
          <w:szCs w:val="26"/>
          <w:lang w:eastAsia="ru-RU"/>
        </w:rPr>
        <w:t>ч</w:t>
      </w:r>
      <w:proofErr w:type="gramEnd"/>
      <w:r w:rsidRPr="00DD3860">
        <w:rPr>
          <w:rFonts w:ascii="Arial" w:eastAsia="Times New Roman" w:hAnsi="Arial" w:cs="Arial"/>
          <w:color w:val="212121"/>
          <w:sz w:val="26"/>
          <w:szCs w:val="26"/>
          <w:lang w:eastAsia="ru-RU"/>
        </w:rPr>
        <w:t>. 1 ст. 159 УК РБ может быть любое лицо, достигшее 16-летнего возраста.</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Субъектом преступления, предусмотренного </w:t>
      </w:r>
      <w:proofErr w:type="gramStart"/>
      <w:r w:rsidRPr="00DD3860">
        <w:rPr>
          <w:rFonts w:ascii="Arial" w:eastAsia="Times New Roman" w:hAnsi="Arial" w:cs="Arial"/>
          <w:color w:val="212121"/>
          <w:sz w:val="26"/>
          <w:szCs w:val="26"/>
          <w:lang w:eastAsia="ru-RU"/>
        </w:rPr>
        <w:t>ч</w:t>
      </w:r>
      <w:proofErr w:type="gramEnd"/>
      <w:r w:rsidRPr="00DD3860">
        <w:rPr>
          <w:rFonts w:ascii="Arial" w:eastAsia="Times New Roman" w:hAnsi="Arial" w:cs="Arial"/>
          <w:color w:val="212121"/>
          <w:sz w:val="26"/>
          <w:szCs w:val="26"/>
          <w:lang w:eastAsia="ru-RU"/>
        </w:rPr>
        <w:t>. 2 ст. 159, является лицо, на котором лежит обязанность заботиться о потерпевшем. Обязанность заботиться о потерпевшем может основываться на законе. Такая обязанность может вытекать из брачно-семейных отношений, например, забота родителей о малолетних детях и т.д., а также из служебных и профессиональных обязанностей.</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Ч. 3 ст. 159 УК РБ предусматривает ответственность за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Поэтому субъектом по </w:t>
      </w:r>
      <w:proofErr w:type="gramStart"/>
      <w:r w:rsidRPr="00DD3860">
        <w:rPr>
          <w:rFonts w:ascii="Arial" w:eastAsia="Times New Roman" w:hAnsi="Arial" w:cs="Arial"/>
          <w:color w:val="212121"/>
          <w:sz w:val="26"/>
          <w:szCs w:val="26"/>
          <w:lang w:eastAsia="ru-RU"/>
        </w:rPr>
        <w:t>ч</w:t>
      </w:r>
      <w:proofErr w:type="gramEnd"/>
      <w:r w:rsidRPr="00DD3860">
        <w:rPr>
          <w:rFonts w:ascii="Arial" w:eastAsia="Times New Roman" w:hAnsi="Arial" w:cs="Arial"/>
          <w:color w:val="212121"/>
          <w:sz w:val="26"/>
          <w:szCs w:val="26"/>
          <w:lang w:eastAsia="ru-RU"/>
        </w:rPr>
        <w:t xml:space="preserve">. 3 может быть только лицо, виновно поставившее другое лицо в опасное состояние. Преступление имеет место с момента невыполнения </w:t>
      </w:r>
      <w:r w:rsidRPr="00DD3860">
        <w:rPr>
          <w:rFonts w:ascii="Arial" w:eastAsia="Times New Roman" w:hAnsi="Arial" w:cs="Arial"/>
          <w:color w:val="212121"/>
          <w:sz w:val="26"/>
          <w:szCs w:val="26"/>
          <w:lang w:eastAsia="ru-RU"/>
        </w:rPr>
        <w:lastRenderedPageBreak/>
        <w:t xml:space="preserve">обязанности по оказанию помощи потерпевшему после </w:t>
      </w:r>
      <w:proofErr w:type="spellStart"/>
      <w:r w:rsidRPr="00DD3860">
        <w:rPr>
          <w:rFonts w:ascii="Arial" w:eastAsia="Times New Roman" w:hAnsi="Arial" w:cs="Arial"/>
          <w:color w:val="212121"/>
          <w:sz w:val="26"/>
          <w:szCs w:val="26"/>
          <w:lang w:eastAsia="ru-RU"/>
        </w:rPr>
        <w:t>поставления</w:t>
      </w:r>
      <w:proofErr w:type="spellEnd"/>
      <w:r w:rsidRPr="00DD3860">
        <w:rPr>
          <w:rFonts w:ascii="Arial" w:eastAsia="Times New Roman" w:hAnsi="Arial" w:cs="Arial"/>
          <w:color w:val="212121"/>
          <w:sz w:val="26"/>
          <w:szCs w:val="26"/>
          <w:lang w:eastAsia="ru-RU"/>
        </w:rPr>
        <w:t xml:space="preserve"> его в опасное для жизни или здоровья состояние.</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В тех же случаях, когда в результате оставления в опасности лицом, возникшей по его вине, наступила смерть или телесное повреждение, ответственность должна наступать по </w:t>
      </w:r>
      <w:proofErr w:type="gramStart"/>
      <w:r w:rsidRPr="00DD3860">
        <w:rPr>
          <w:rFonts w:ascii="Arial" w:eastAsia="Times New Roman" w:hAnsi="Arial" w:cs="Arial"/>
          <w:color w:val="212121"/>
          <w:sz w:val="26"/>
          <w:szCs w:val="26"/>
          <w:lang w:eastAsia="ru-RU"/>
        </w:rPr>
        <w:t>ч</w:t>
      </w:r>
      <w:proofErr w:type="gramEnd"/>
      <w:r w:rsidRPr="00DD3860">
        <w:rPr>
          <w:rFonts w:ascii="Arial" w:eastAsia="Times New Roman" w:hAnsi="Arial" w:cs="Arial"/>
          <w:color w:val="212121"/>
          <w:sz w:val="26"/>
          <w:szCs w:val="26"/>
          <w:lang w:eastAsia="ru-RU"/>
        </w:rPr>
        <w:t>. 3 ст. 159 и статьям УК в зависимости от совершенного преступления.</w:t>
      </w:r>
    </w:p>
    <w:p w:rsidR="00DD3860" w:rsidRPr="00DD3860" w:rsidRDefault="00DD3860" w:rsidP="00DD3860">
      <w:pPr>
        <w:shd w:val="clear" w:color="auto" w:fill="FFFFFF"/>
        <w:spacing w:after="0" w:line="240" w:lineRule="auto"/>
        <w:jc w:val="both"/>
        <w:rPr>
          <w:rFonts w:ascii="Arial" w:eastAsia="Times New Roman" w:hAnsi="Arial" w:cs="Arial"/>
          <w:color w:val="212121"/>
          <w:sz w:val="26"/>
          <w:szCs w:val="26"/>
          <w:lang w:eastAsia="ru-RU"/>
        </w:rPr>
      </w:pPr>
      <w:r w:rsidRPr="00DD3860">
        <w:rPr>
          <w:rFonts w:ascii="Arial" w:eastAsia="Times New Roman" w:hAnsi="Arial" w:cs="Arial"/>
          <w:color w:val="212121"/>
          <w:sz w:val="26"/>
          <w:szCs w:val="26"/>
          <w:lang w:eastAsia="ru-RU"/>
        </w:rPr>
        <w:t xml:space="preserve">С субъективной стороны (по </w:t>
      </w:r>
      <w:proofErr w:type="gramStart"/>
      <w:r w:rsidRPr="00DD3860">
        <w:rPr>
          <w:rFonts w:ascii="Arial" w:eastAsia="Times New Roman" w:hAnsi="Arial" w:cs="Arial"/>
          <w:color w:val="212121"/>
          <w:sz w:val="26"/>
          <w:szCs w:val="26"/>
          <w:lang w:eastAsia="ru-RU"/>
        </w:rPr>
        <w:t>ч</w:t>
      </w:r>
      <w:proofErr w:type="gramEnd"/>
      <w:r w:rsidRPr="00DD3860">
        <w:rPr>
          <w:rFonts w:ascii="Arial" w:eastAsia="Times New Roman" w:hAnsi="Arial" w:cs="Arial"/>
          <w:color w:val="212121"/>
          <w:sz w:val="26"/>
          <w:szCs w:val="26"/>
          <w:lang w:eastAsia="ru-RU"/>
        </w:rPr>
        <w:t>. 3 ст. 159) постановление в опасное для жизни или здоровья состояние характеризуется косвенным умыслом либо неосторожностью, как в виде неосторожности или небрежности. Если при проставлении в опасность, то ответственность должна наступать за покушение, либо оконченное более тяжкое преступление.</w:t>
      </w:r>
    </w:p>
    <w:p w:rsidR="00DD3860" w:rsidRPr="00DD3860" w:rsidRDefault="00DD3860" w:rsidP="00DD3860">
      <w:pPr>
        <w:shd w:val="clear" w:color="auto" w:fill="FFFFFF"/>
        <w:spacing w:after="0" w:line="240" w:lineRule="auto"/>
        <w:jc w:val="center"/>
        <w:rPr>
          <w:rFonts w:ascii="Arial" w:eastAsia="Times New Roman" w:hAnsi="Arial" w:cs="Arial"/>
          <w:color w:val="212121"/>
          <w:sz w:val="26"/>
          <w:szCs w:val="26"/>
          <w:lang w:eastAsia="ru-RU"/>
        </w:rPr>
      </w:pPr>
      <w:r w:rsidRPr="00DD3860">
        <w:rPr>
          <w:rFonts w:ascii="Arial" w:eastAsia="Times New Roman" w:hAnsi="Arial" w:cs="Arial"/>
          <w:color w:val="800080"/>
          <w:sz w:val="36"/>
          <w:szCs w:val="36"/>
          <w:lang w:eastAsia="ru-RU"/>
        </w:rPr>
        <w:t> </w:t>
      </w:r>
      <w:r w:rsidRPr="00DD3860">
        <w:rPr>
          <w:rFonts w:ascii="Arial" w:eastAsia="Times New Roman" w:hAnsi="Arial" w:cs="Arial"/>
          <w:i/>
          <w:iCs/>
          <w:color w:val="800080"/>
          <w:sz w:val="36"/>
          <w:lang w:eastAsia="ru-RU"/>
        </w:rPr>
        <w:t> Уважаемые родители!</w:t>
      </w:r>
    </w:p>
    <w:p w:rsidR="00DD3860" w:rsidRPr="00DD3860" w:rsidRDefault="00DD3860" w:rsidP="00DD3860">
      <w:pPr>
        <w:shd w:val="clear" w:color="auto" w:fill="FFFFFF"/>
        <w:spacing w:after="0" w:line="240" w:lineRule="auto"/>
        <w:jc w:val="center"/>
        <w:rPr>
          <w:rFonts w:ascii="Arial" w:eastAsia="Times New Roman" w:hAnsi="Arial" w:cs="Arial"/>
          <w:color w:val="212121"/>
          <w:sz w:val="26"/>
          <w:szCs w:val="26"/>
          <w:lang w:eastAsia="ru-RU"/>
        </w:rPr>
      </w:pPr>
      <w:r w:rsidRPr="00DD3860">
        <w:rPr>
          <w:rFonts w:ascii="Arial" w:eastAsia="Times New Roman" w:hAnsi="Arial" w:cs="Arial"/>
          <w:i/>
          <w:iCs/>
          <w:color w:val="800080"/>
          <w:sz w:val="36"/>
          <w:lang w:eastAsia="ru-RU"/>
        </w:rPr>
        <w:t>Напоминаем, что ответственность родителей за детей обуславливается обязанностью воспитывать своих детей, заботиться об их физическом и </w:t>
      </w:r>
      <w:hyperlink r:id="rId5" w:tgtFrame="_blank" w:history="1">
        <w:r w:rsidRPr="00DD3860">
          <w:rPr>
            <w:rFonts w:ascii="Arial" w:eastAsia="Times New Roman" w:hAnsi="Arial" w:cs="Arial"/>
            <w:i/>
            <w:iCs/>
            <w:color w:val="326693"/>
            <w:sz w:val="36"/>
            <w:u w:val="single"/>
            <w:lang w:eastAsia="ru-RU"/>
          </w:rPr>
          <w:t>психическом здоровье</w:t>
        </w:r>
      </w:hyperlink>
      <w:r w:rsidRPr="00DD3860">
        <w:rPr>
          <w:rFonts w:ascii="Arial" w:eastAsia="Times New Roman" w:hAnsi="Arial" w:cs="Arial"/>
          <w:i/>
          <w:iCs/>
          <w:color w:val="800080"/>
          <w:sz w:val="36"/>
          <w:lang w:eastAsia="ru-RU"/>
        </w:rPr>
        <w:t>, а также нравственном развитии».</w:t>
      </w:r>
    </w:p>
    <w:p w:rsidR="000A2A3A" w:rsidRDefault="000A2A3A"/>
    <w:sectPr w:rsidR="000A2A3A" w:rsidSect="000A2A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FA8"/>
    <w:multiLevelType w:val="multilevel"/>
    <w:tmpl w:val="C82E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2328A"/>
    <w:multiLevelType w:val="multilevel"/>
    <w:tmpl w:val="3EC6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830E3"/>
    <w:multiLevelType w:val="multilevel"/>
    <w:tmpl w:val="ACE6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80146B"/>
    <w:rsid w:val="000A2A3A"/>
    <w:rsid w:val="0080146B"/>
    <w:rsid w:val="00B96221"/>
    <w:rsid w:val="00DD3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3A"/>
  </w:style>
  <w:style w:type="paragraph" w:styleId="1">
    <w:name w:val="heading 1"/>
    <w:basedOn w:val="a"/>
    <w:link w:val="10"/>
    <w:uiPriority w:val="9"/>
    <w:qFormat/>
    <w:rsid w:val="00DD3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80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0146B"/>
    <w:rPr>
      <w:b/>
      <w:bCs/>
    </w:rPr>
  </w:style>
  <w:style w:type="paragraph" w:styleId="a4">
    <w:name w:val="Normal (Web)"/>
    <w:basedOn w:val="a"/>
    <w:uiPriority w:val="99"/>
    <w:semiHidden/>
    <w:unhideWhenUsed/>
    <w:rsid w:val="00801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0146B"/>
    <w:rPr>
      <w:i/>
      <w:iCs/>
    </w:rPr>
  </w:style>
  <w:style w:type="paragraph" w:styleId="a6">
    <w:name w:val="Balloon Text"/>
    <w:basedOn w:val="a"/>
    <w:link w:val="a7"/>
    <w:uiPriority w:val="99"/>
    <w:semiHidden/>
    <w:unhideWhenUsed/>
    <w:rsid w:val="008014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146B"/>
    <w:rPr>
      <w:rFonts w:ascii="Tahoma" w:hAnsi="Tahoma" w:cs="Tahoma"/>
      <w:sz w:val="16"/>
      <w:szCs w:val="16"/>
    </w:rPr>
  </w:style>
  <w:style w:type="character" w:customStyle="1" w:styleId="10">
    <w:name w:val="Заголовок 1 Знак"/>
    <w:basedOn w:val="a0"/>
    <w:link w:val="1"/>
    <w:uiPriority w:val="9"/>
    <w:rsid w:val="00DD3860"/>
    <w:rPr>
      <w:rFonts w:ascii="Times New Roman" w:eastAsia="Times New Roman" w:hAnsi="Times New Roman" w:cs="Times New Roman"/>
      <w:b/>
      <w:bCs/>
      <w:kern w:val="36"/>
      <w:sz w:val="48"/>
      <w:szCs w:val="48"/>
      <w:lang w:eastAsia="ru-RU"/>
    </w:rPr>
  </w:style>
  <w:style w:type="paragraph" w:customStyle="1" w:styleId="ql-align-center">
    <w:name w:val="ql-align-center"/>
    <w:basedOn w:val="a"/>
    <w:rsid w:val="00DD38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468580">
      <w:bodyDiv w:val="1"/>
      <w:marLeft w:val="0"/>
      <w:marRight w:val="0"/>
      <w:marTop w:val="0"/>
      <w:marBottom w:val="0"/>
      <w:divBdr>
        <w:top w:val="none" w:sz="0" w:space="0" w:color="auto"/>
        <w:left w:val="none" w:sz="0" w:space="0" w:color="auto"/>
        <w:bottom w:val="none" w:sz="0" w:space="0" w:color="auto"/>
        <w:right w:val="none" w:sz="0" w:space="0" w:color="auto"/>
      </w:divBdr>
    </w:div>
    <w:div w:id="10011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omanadvice.ru/psihicheskoe-zdorove-chelove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2023-02-17T10:23:00Z</dcterms:created>
  <dcterms:modified xsi:type="dcterms:W3CDTF">2023-02-17T10:23:00Z</dcterms:modified>
</cp:coreProperties>
</file>